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5E" w:rsidRDefault="00627C5E" w:rsidP="00627C5E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Системы оптического распознавания символов.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center"/>
      </w:pPr>
      <w:bookmarkStart w:id="0" w:name="_GoBack"/>
      <w:bookmarkEnd w:id="0"/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При создании электронных </w:t>
      </w:r>
      <w:r w:rsidRPr="00627C5E">
        <w:rPr>
          <w:b/>
          <w:bCs/>
        </w:rPr>
        <w:t>библиотек</w:t>
      </w:r>
      <w:r>
        <w:t xml:space="preserve"> и архивов</w:t>
      </w:r>
      <w:r>
        <w:t>,</w:t>
      </w:r>
      <w:r>
        <w:t xml:space="preserve"> путем перевода книг и документов в цифровой компьютерный формат, при переходе предприятий от бумажного к электронному документообороту, при необходимости отредактировать полученный по факсу документ используются системы оптического распознавания символов. С помощью сканера несложно получить изображение страницы текста в графическом файле. Однако для получения документа в формате текстового файла необходимо провести распознавание текста, т. е. преобразовать элементы графического изображения в последовательности текстовых символов.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Сначала необходимо распознать структуру размещения текста на странице: выделить колонки, таблицы, изображения и т. д. Далее выделенные текстовые фрагменты графического изображения страницы необходимо преобразовать в текст. Если исходный документ имеет типографское качество (достаточно крупный шрифт, отсутствие плохо напечатанных символов или исправлений), то задача </w:t>
      </w:r>
      <w:r w:rsidRPr="00627C5E">
        <w:rPr>
          <w:b/>
          <w:bCs/>
        </w:rPr>
        <w:t>распознавания</w:t>
      </w:r>
      <w:r>
        <w:t xml:space="preserve"> решается методом сравнения с растровым шаблоном. Сначала растровое изображение страницы разделяется на изображения отдельных символов. Затем каждый из них последовательно накладывается на шаблоны символов, имеющихся в памяти системы, и выбирается шаблон с наименьшим количеством точек, отличных от входного изображения.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При распознавании документов с низким качеством печати (машинописный текст, факс и т. д.) используется метод распознавания символов по наличию в них определенных структурных элементов (отрезков, колец, дуг и др.). Любой символ можно описать через набор параметров, определяющих взаимное расположение его элементов. Например, буква «Н» и буква «И» состоят из трех отрезков, два из которых расположены параллельно друг другу, а третий соединяет эти отрезки. Различие между буквами — в величине углов, которые составляет третий отрезок с двумя другими.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При распознавании структурным методом в искаженном символьном изображении выделяются характерные детали и сравниваются со структурными шаблонами символов. В результате выбирается тот символ, для которого совокупность всех структурных элементов и их расположение больше всего соответствуют распознаваемому символу. Наиболее распространенные системы оптического распознавания символов используют как растровый, так и структурный метод распознавания. Кроме того, эти системы являются «самообучающимися» (для каждого конкретное документа они создают соответствующий набор шаблонов символов), поэтому скорость и качество распознавания многостраничного документа постепенно возрастают.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Системы оптического распознавании форм.</w:t>
      </w:r>
      <w:r>
        <w:t xml:space="preserve">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При проведении Единого государственного экзамена, при заполнении налоговых деклараций и т. д. используются различного вида бланки с полями. </w:t>
      </w:r>
      <w:proofErr w:type="spellStart"/>
      <w:r>
        <w:t>Рукопечатные</w:t>
      </w:r>
      <w:proofErr w:type="spellEnd"/>
      <w:r>
        <w:t xml:space="preserve"> тексты (данные вводятся в поля печатными буквами от руки) распознаются с помощью систем оптического распознавания форм и вносятся в компьютерные </w:t>
      </w:r>
      <w:r w:rsidRPr="00627C5E">
        <w:rPr>
          <w:b/>
          <w:bCs/>
        </w:rPr>
        <w:t>базы данных</w:t>
      </w:r>
      <w:r>
        <w:t xml:space="preserve">. Сложность состоит в том, что необходимо распознавать символы, написанные от руки, а они довольно сильно различаются у разных людей. Кроме того, система должна определить, к какому полю относится распознаваемый текст. </w:t>
      </w:r>
    </w:p>
    <w:p w:rsidR="00627C5E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Системы распознавания рукописного текста.</w:t>
      </w:r>
      <w:r>
        <w:t xml:space="preserve"> </w:t>
      </w:r>
    </w:p>
    <w:p w:rsidR="00A92079" w:rsidRDefault="00627C5E" w:rsidP="00627C5E">
      <w:pPr>
        <w:pStyle w:val="a3"/>
        <w:spacing w:before="0" w:beforeAutospacing="0" w:after="0" w:afterAutospacing="0"/>
        <w:ind w:firstLine="709"/>
        <w:jc w:val="both"/>
      </w:pPr>
      <w:r>
        <w:t xml:space="preserve">С появлением первого карманного </w:t>
      </w:r>
      <w:r w:rsidRPr="00627C5E">
        <w:rPr>
          <w:b/>
          <w:bCs/>
        </w:rPr>
        <w:t>компьютера</w:t>
      </w:r>
      <w:r>
        <w:t xml:space="preserve"> в 1990 году начали создаваться системы распознавания рукописного текста. Такие системы преобразуют текст, написанный на экране карманного компьютера специальной ручкой, в те</w:t>
      </w:r>
      <w:r>
        <w:t>кстовый компьютерный документ.</w:t>
      </w:r>
    </w:p>
    <w:sectPr w:rsidR="00A9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6F"/>
    <w:rsid w:val="000219BB"/>
    <w:rsid w:val="002B396F"/>
    <w:rsid w:val="00627C5E"/>
    <w:rsid w:val="008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C7F7"/>
  <w15:chartTrackingRefBased/>
  <w15:docId w15:val="{4164BD0A-2CCE-4DB7-8069-644D5627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3</cp:revision>
  <dcterms:created xsi:type="dcterms:W3CDTF">2015-11-29T10:40:00Z</dcterms:created>
  <dcterms:modified xsi:type="dcterms:W3CDTF">2015-11-29T10:41:00Z</dcterms:modified>
</cp:coreProperties>
</file>