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54" w:rsidRPr="00844E43" w:rsidRDefault="008F716F" w:rsidP="0084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4E43">
        <w:rPr>
          <w:rFonts w:ascii="Times New Roman" w:hAnsi="Times New Roman" w:cs="Times New Roman"/>
          <w:sz w:val="28"/>
          <w:szCs w:val="28"/>
        </w:rPr>
        <w:t>Задание 1.</w:t>
      </w:r>
    </w:p>
    <w:p w:rsidR="008F716F" w:rsidRPr="00844E43" w:rsidRDefault="008F716F" w:rsidP="00844E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4E43">
        <w:rPr>
          <w:rFonts w:ascii="Times New Roman" w:hAnsi="Times New Roman" w:cs="Times New Roman"/>
          <w:iCs/>
          <w:sz w:val="28"/>
          <w:szCs w:val="28"/>
        </w:rPr>
        <w:t xml:space="preserve">1. Создать документ </w:t>
      </w:r>
      <w:r w:rsidRPr="00844E43">
        <w:rPr>
          <w:rFonts w:ascii="Times New Roman" w:hAnsi="Times New Roman" w:cs="Times New Roman"/>
          <w:iCs/>
          <w:sz w:val="28"/>
          <w:szCs w:val="28"/>
          <w:lang w:val="en-US"/>
        </w:rPr>
        <w:t>MS</w:t>
      </w:r>
      <w:r w:rsidRPr="00844E4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4E43">
        <w:rPr>
          <w:rFonts w:ascii="Times New Roman" w:hAnsi="Times New Roman" w:cs="Times New Roman"/>
          <w:iCs/>
          <w:sz w:val="28"/>
          <w:szCs w:val="28"/>
          <w:lang w:val="en-US"/>
        </w:rPr>
        <w:t>Word</w:t>
      </w:r>
      <w:r w:rsidRPr="00844E43">
        <w:rPr>
          <w:rFonts w:ascii="Times New Roman" w:hAnsi="Times New Roman" w:cs="Times New Roman"/>
          <w:iCs/>
          <w:sz w:val="28"/>
          <w:szCs w:val="28"/>
        </w:rPr>
        <w:t>.</w:t>
      </w:r>
    </w:p>
    <w:p w:rsidR="008F716F" w:rsidRPr="00844E43" w:rsidRDefault="008F716F" w:rsidP="00844E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4E43">
        <w:rPr>
          <w:rFonts w:ascii="Times New Roman" w:hAnsi="Times New Roman" w:cs="Times New Roman"/>
          <w:iCs/>
          <w:sz w:val="28"/>
          <w:szCs w:val="28"/>
        </w:rPr>
        <w:t>2. Набрать текст.</w:t>
      </w:r>
    </w:p>
    <w:p w:rsidR="008F716F" w:rsidRPr="00844E43" w:rsidRDefault="008F716F" w:rsidP="00844E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4E43">
        <w:rPr>
          <w:rFonts w:ascii="Times New Roman" w:hAnsi="Times New Roman" w:cs="Times New Roman"/>
          <w:iCs/>
          <w:sz w:val="28"/>
          <w:szCs w:val="28"/>
        </w:rPr>
        <w:t>3. Применить указанные параметры.</w:t>
      </w:r>
    </w:p>
    <w:p w:rsidR="00844E43" w:rsidRPr="00844E43" w:rsidRDefault="00844E43" w:rsidP="009D32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44E43">
        <w:rPr>
          <w:rFonts w:ascii="Times New Roman" w:hAnsi="Times New Roman" w:cs="Times New Roman"/>
          <w:b/>
          <w:iCs/>
          <w:sz w:val="28"/>
          <w:szCs w:val="28"/>
        </w:rPr>
        <w:t>О футбольных болельщиках</w:t>
      </w:r>
    </w:p>
    <w:p w:rsidR="00844E43" w:rsidRDefault="00BE1C24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рассказе «Честное сердце болельщика», написанном в 1933 году, Ильф и Петров уверяли, что футбольный болельщик не умеет то</w:t>
      </w:r>
      <w:r w:rsid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лько одного: «играть в футбол».</w:t>
      </w:r>
    </w:p>
    <w:p w:rsidR="00844E43" w:rsidRDefault="00844E43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E1C24"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олгарин Мартин </w:t>
      </w:r>
      <w:proofErr w:type="spellStart"/>
      <w:r w:rsidR="00BE1C24"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Здравков</w:t>
      </w:r>
      <w:proofErr w:type="spellEnd"/>
      <w:r w:rsidR="00BE1C24"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1999 года ведет судебную тяжбу за право официально именоваться Манчестер Юнайтед. </w:t>
      </w:r>
      <w:proofErr w:type="spellStart"/>
      <w:r w:rsidR="00BE1C24"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Здравков</w:t>
      </w:r>
      <w:proofErr w:type="spellEnd"/>
      <w:r w:rsidR="00BE1C24"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добился права носить имя Манчестер. Остал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сменить фамилию.</w:t>
      </w:r>
    </w:p>
    <w:p w:rsidR="00844E43" w:rsidRDefault="00BE1C24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Педро </w:t>
      </w:r>
      <w:proofErr w:type="spellStart"/>
      <w:r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Гатика</w:t>
      </w:r>
      <w:proofErr w:type="spellEnd"/>
      <w:r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страстный поклонник сборной Аргентины по футболу, в 1986 году отправился из Буэнос-Айреса в Мексику на велосипеде. В финансах болельщик был ограничен, а посмотреть выступления аргентинцев на мировом первенстве очень хотелось. Преодолев более 7 000 киломе</w:t>
      </w:r>
      <w:r w:rsid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тров, Педро добрался до Мехико.</w:t>
      </w:r>
    </w:p>
    <w:p w:rsidR="00844E43" w:rsidRDefault="00BE1C24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Португальца Антонио </w:t>
      </w:r>
      <w:proofErr w:type="spellStart"/>
      <w:r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Рамоса</w:t>
      </w:r>
      <w:proofErr w:type="spellEnd"/>
      <w:r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самым известным болельщиком клуба «</w:t>
      </w:r>
      <w:proofErr w:type="spellStart"/>
      <w:r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Бенфика</w:t>
      </w:r>
      <w:proofErr w:type="spellEnd"/>
      <w:r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За 35 лет он не пропустил ни одного международного матча любимой команды. Однажды </w:t>
      </w:r>
      <w:proofErr w:type="spellStart"/>
      <w:r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Рамос</w:t>
      </w:r>
      <w:proofErr w:type="spellEnd"/>
      <w:r w:rsid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выиграл в лотерею</w:t>
      </w:r>
      <w:r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эти деньги </w:t>
      </w:r>
      <w:r w:rsid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купил пожизненный билет на матчи</w:t>
      </w:r>
      <w:r w:rsid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16F" w:rsidRPr="00844E43" w:rsidRDefault="00BE1C24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Недавно в Англии скончался 79-летний болельщик Колин </w:t>
      </w:r>
      <w:proofErr w:type="spellStart"/>
      <w:r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Роуэлл</w:t>
      </w:r>
      <w:proofErr w:type="spellEnd"/>
      <w:r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никогда не был женат и не имел детей. </w:t>
      </w:r>
      <w:proofErr w:type="spellStart"/>
      <w:r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Роуэлл</w:t>
      </w:r>
      <w:proofErr w:type="spellEnd"/>
      <w:r w:rsidRPr="00BE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завещал сумму в 300 000 фунтов клубу «Бишоп Окленд», выступающему, кстати, на </w:t>
      </w:r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любительском уровне.</w:t>
      </w:r>
    </w:p>
    <w:p w:rsidR="0067133C" w:rsidRPr="00844E43" w:rsidRDefault="0067133C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33C" w:rsidRPr="00844E43" w:rsidRDefault="0067133C" w:rsidP="0084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E43">
        <w:rPr>
          <w:rFonts w:ascii="Times New Roman" w:hAnsi="Times New Roman" w:cs="Times New Roman"/>
          <w:sz w:val="28"/>
          <w:szCs w:val="28"/>
        </w:rPr>
        <w:t>Задание 2.</w:t>
      </w:r>
    </w:p>
    <w:p w:rsidR="0067133C" w:rsidRPr="00844E43" w:rsidRDefault="0067133C" w:rsidP="00844E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4E43">
        <w:rPr>
          <w:rFonts w:ascii="Times New Roman" w:hAnsi="Times New Roman" w:cs="Times New Roman"/>
          <w:iCs/>
          <w:sz w:val="28"/>
          <w:szCs w:val="28"/>
        </w:rPr>
        <w:t xml:space="preserve">1. Создать документ </w:t>
      </w:r>
      <w:r w:rsidRPr="00844E43">
        <w:rPr>
          <w:rFonts w:ascii="Times New Roman" w:hAnsi="Times New Roman" w:cs="Times New Roman"/>
          <w:iCs/>
          <w:sz w:val="28"/>
          <w:szCs w:val="28"/>
          <w:lang w:val="en-US"/>
        </w:rPr>
        <w:t>MS</w:t>
      </w:r>
      <w:r w:rsidRPr="00844E4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4E43">
        <w:rPr>
          <w:rFonts w:ascii="Times New Roman" w:hAnsi="Times New Roman" w:cs="Times New Roman"/>
          <w:iCs/>
          <w:sz w:val="28"/>
          <w:szCs w:val="28"/>
          <w:lang w:val="en-US"/>
        </w:rPr>
        <w:t>Word</w:t>
      </w:r>
      <w:r w:rsidRPr="00844E43">
        <w:rPr>
          <w:rFonts w:ascii="Times New Roman" w:hAnsi="Times New Roman" w:cs="Times New Roman"/>
          <w:iCs/>
          <w:sz w:val="28"/>
          <w:szCs w:val="28"/>
        </w:rPr>
        <w:t>.</w:t>
      </w:r>
    </w:p>
    <w:p w:rsidR="0067133C" w:rsidRPr="00844E43" w:rsidRDefault="0067133C" w:rsidP="00844E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4E43">
        <w:rPr>
          <w:rFonts w:ascii="Times New Roman" w:hAnsi="Times New Roman" w:cs="Times New Roman"/>
          <w:iCs/>
          <w:sz w:val="28"/>
          <w:szCs w:val="28"/>
        </w:rPr>
        <w:t>2. Набрать текст.</w:t>
      </w:r>
    </w:p>
    <w:p w:rsidR="0067133C" w:rsidRPr="00844E43" w:rsidRDefault="0067133C" w:rsidP="00844E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4E43">
        <w:rPr>
          <w:rFonts w:ascii="Times New Roman" w:hAnsi="Times New Roman" w:cs="Times New Roman"/>
          <w:iCs/>
          <w:sz w:val="28"/>
          <w:szCs w:val="28"/>
        </w:rPr>
        <w:t>3. Применить указанные параметры.</w:t>
      </w:r>
    </w:p>
    <w:p w:rsidR="00844E43" w:rsidRPr="00844E43" w:rsidRDefault="00844E43" w:rsidP="00844E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появилось слово «Лодырь»</w:t>
      </w:r>
    </w:p>
    <w:p w:rsidR="0067133C" w:rsidRPr="0067133C" w:rsidRDefault="0067133C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Известный московский медик Христиан Иванович </w:t>
      </w:r>
      <w:proofErr w:type="spellStart"/>
      <w:r w:rsidRPr="0067133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Лодер</w:t>
      </w:r>
      <w:proofErr w:type="spellEnd"/>
      <w:r w:rsidRPr="0067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 даже предположить, что его фамилия обогатит русский язык новым, весьма популярным, словом. А началось все с того, что в 1828 году профессор </w:t>
      </w:r>
      <w:proofErr w:type="spellStart"/>
      <w:r w:rsidRPr="0067133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Лодер</w:t>
      </w:r>
      <w:proofErr w:type="spellEnd"/>
      <w:r w:rsidRPr="0067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 в Москве на улице Остоженка «Заведение </w:t>
      </w:r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искусственных минеральных вод». </w:t>
      </w:r>
      <w:r w:rsidRPr="006713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Заведение пользовалось огромной популярностью сре</w:t>
      </w:r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 элиты московского общества. </w:t>
      </w:r>
      <w:r w:rsidRPr="0067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Профессор </w:t>
      </w:r>
      <w:proofErr w:type="spellStart"/>
      <w:r w:rsidRPr="0067133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Лодер</w:t>
      </w:r>
      <w:proofErr w:type="spellEnd"/>
      <w:r w:rsidRPr="0067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советовал своим многочисленным пациентам после водных процедур прогулки быстрым </w:t>
      </w:r>
      <w:proofErr w:type="spellStart"/>
      <w:r w:rsidRPr="0067133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шагом.Таким</w:t>
      </w:r>
      <w:proofErr w:type="spellEnd"/>
      <w:r w:rsidRPr="0067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образом, доктор добивался от них пребывания на свежем воздухе и физической активности.</w:t>
      </w:r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133C" w:rsidRPr="0067133C" w:rsidRDefault="0067133C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33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это время кучера часами ожидали своих господ, неодобрительно наблюдая сквозь садовую решетку за бессмысленным, по их мнению, занятием. А на вопросы прохожих, чем занимаются господа, с явным недовольством отвечали: «Лодыря гоняют!». Вот так фамилией немецкого доктора стали называть человека, слоняющегося без дела. И еще один интересный факт: само слово «</w:t>
      </w:r>
      <w:proofErr w:type="spellStart"/>
      <w:r w:rsidRPr="0067133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лодэр</w:t>
      </w:r>
      <w:proofErr w:type="spellEnd"/>
      <w:r w:rsidRPr="0067133C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переводе со старонемецкого означает «лентяй, бездельник». Впрочем, московские кучера едва ли разбирались в таких тонкостях лингвистики.</w:t>
      </w:r>
    </w:p>
    <w:p w:rsidR="00844E43" w:rsidRPr="00844E43" w:rsidRDefault="00844E43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7133C" w:rsidRPr="00844E43" w:rsidRDefault="0067133C" w:rsidP="0084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E43">
        <w:rPr>
          <w:rFonts w:ascii="Times New Roman" w:hAnsi="Times New Roman" w:cs="Times New Roman"/>
          <w:sz w:val="28"/>
          <w:szCs w:val="28"/>
        </w:rPr>
        <w:lastRenderedPageBreak/>
        <w:t>Задание 3.</w:t>
      </w:r>
    </w:p>
    <w:p w:rsidR="0067133C" w:rsidRPr="00844E43" w:rsidRDefault="0067133C" w:rsidP="00844E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4E43">
        <w:rPr>
          <w:rFonts w:ascii="Times New Roman" w:hAnsi="Times New Roman" w:cs="Times New Roman"/>
          <w:iCs/>
          <w:sz w:val="28"/>
          <w:szCs w:val="28"/>
        </w:rPr>
        <w:t xml:space="preserve">1. Создать документ </w:t>
      </w:r>
      <w:r w:rsidRPr="00844E43">
        <w:rPr>
          <w:rFonts w:ascii="Times New Roman" w:hAnsi="Times New Roman" w:cs="Times New Roman"/>
          <w:iCs/>
          <w:sz w:val="28"/>
          <w:szCs w:val="28"/>
          <w:lang w:val="en-US"/>
        </w:rPr>
        <w:t>MS</w:t>
      </w:r>
      <w:r w:rsidRPr="00844E4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4E43">
        <w:rPr>
          <w:rFonts w:ascii="Times New Roman" w:hAnsi="Times New Roman" w:cs="Times New Roman"/>
          <w:iCs/>
          <w:sz w:val="28"/>
          <w:szCs w:val="28"/>
          <w:lang w:val="en-US"/>
        </w:rPr>
        <w:t>Word</w:t>
      </w:r>
      <w:r w:rsidRPr="00844E43">
        <w:rPr>
          <w:rFonts w:ascii="Times New Roman" w:hAnsi="Times New Roman" w:cs="Times New Roman"/>
          <w:iCs/>
          <w:sz w:val="28"/>
          <w:szCs w:val="28"/>
        </w:rPr>
        <w:t>.</w:t>
      </w:r>
    </w:p>
    <w:p w:rsidR="0067133C" w:rsidRPr="00844E43" w:rsidRDefault="0067133C" w:rsidP="00844E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4E43">
        <w:rPr>
          <w:rFonts w:ascii="Times New Roman" w:hAnsi="Times New Roman" w:cs="Times New Roman"/>
          <w:iCs/>
          <w:sz w:val="28"/>
          <w:szCs w:val="28"/>
        </w:rPr>
        <w:t>2. Набрать текст.</w:t>
      </w:r>
    </w:p>
    <w:p w:rsidR="0067133C" w:rsidRPr="00844E43" w:rsidRDefault="0067133C" w:rsidP="00844E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4E43">
        <w:rPr>
          <w:rFonts w:ascii="Times New Roman" w:hAnsi="Times New Roman" w:cs="Times New Roman"/>
          <w:iCs/>
          <w:sz w:val="28"/>
          <w:szCs w:val="28"/>
        </w:rPr>
        <w:t>3. Применить указанные параметры.</w:t>
      </w:r>
    </w:p>
    <w:p w:rsidR="00844E43" w:rsidRPr="00844E43" w:rsidRDefault="00844E43" w:rsidP="00844E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Самые интересные улицы мира</w:t>
      </w:r>
    </w:p>
    <w:p w:rsidR="00E54F23" w:rsidRPr="00844E43" w:rsidRDefault="00E54F23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4F2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Болдуин</w:t>
      </w:r>
      <w:proofErr w:type="spellEnd"/>
      <w:r w:rsidRPr="00E5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-стрит, улица в новозеландском городе </w:t>
      </w:r>
      <w:proofErr w:type="spellStart"/>
      <w:r w:rsidRPr="00E54F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Данедине</w:t>
      </w:r>
      <w:proofErr w:type="spellEnd"/>
      <w:r w:rsidRPr="00E54F2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наклон 35 градусов. Вся беда в том, что проектировали эту улицу в английских кабинетах, а проектировщики никогда не были в Новой Зеландии. Улицу просто начертили на карте, совершенно не представляя</w:t>
      </w:r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условий данной местности.</w:t>
      </w:r>
    </w:p>
    <w:p w:rsidR="00E54F23" w:rsidRPr="00E54F23" w:rsidRDefault="00E54F23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2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Петра Сазонова в Воронеже известна тем, что получила название от соединения двух улиц Пет</w:t>
      </w:r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Алексеева и Егора Сазонова.</w:t>
      </w:r>
    </w:p>
    <w:p w:rsidR="00E54F23" w:rsidRPr="00E54F23" w:rsidRDefault="00E54F23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Самая короткая улица в мире находится в шотландском городе </w:t>
      </w:r>
      <w:proofErr w:type="spellStart"/>
      <w:r w:rsidRPr="00E54F23">
        <w:rPr>
          <w:rFonts w:ascii="Times New Roman" w:eastAsia="Times New Roman" w:hAnsi="Times New Roman" w:cs="Times New Roman"/>
          <w:sz w:val="28"/>
          <w:szCs w:val="28"/>
          <w:lang w:eastAsia="ru-RU"/>
        </w:rPr>
        <w:t>Уик</w:t>
      </w:r>
      <w:proofErr w:type="spellEnd"/>
      <w:r w:rsidRPr="00E5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Длина улицы, которая называется </w:t>
      </w:r>
      <w:proofErr w:type="spellStart"/>
      <w:r w:rsidRPr="00E54F23">
        <w:rPr>
          <w:rFonts w:ascii="Times New Roman" w:eastAsia="Times New Roman" w:hAnsi="Times New Roman" w:cs="Times New Roman"/>
          <w:sz w:val="28"/>
          <w:szCs w:val="28"/>
          <w:lang w:eastAsia="ru-RU"/>
        </w:rPr>
        <w:t>Эбенизер-Плэйс</w:t>
      </w:r>
      <w:proofErr w:type="spellEnd"/>
      <w:r w:rsidRPr="00E54F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составляет всего 2 метра и 6 сантиметров. На ней находится торцевая часть здания отеля «</w:t>
      </w:r>
      <w:proofErr w:type="spellStart"/>
      <w:r w:rsidRPr="00E54F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</w:t>
      </w:r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кейз</w:t>
      </w:r>
      <w:proofErr w:type="spellEnd"/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54F23" w:rsidRPr="00844E43" w:rsidRDefault="00E54F23" w:rsidP="00844E43">
      <w:pPr>
        <w:spacing w:after="0" w:line="240" w:lineRule="auto"/>
        <w:ind w:firstLine="709"/>
        <w:jc w:val="both"/>
        <w:rPr>
          <w:sz w:val="28"/>
          <w:szCs w:val="28"/>
        </w:rPr>
      </w:pPr>
      <w:r w:rsidRPr="00E54F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самой длинной улицей в мире может похвастаться канадский город Торонто.</w:t>
      </w:r>
      <w:r w:rsidRPr="00844E43">
        <w:rPr>
          <w:sz w:val="28"/>
          <w:szCs w:val="28"/>
        </w:rPr>
        <w:t xml:space="preserve"> </w:t>
      </w:r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протяженность этой необычной улицы 1896 километров.</w:t>
      </w:r>
    </w:p>
    <w:p w:rsidR="00E54F23" w:rsidRPr="00844E43" w:rsidRDefault="00E54F23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Самая узкая улица в мире пролегает в немецком городке </w:t>
      </w:r>
      <w:proofErr w:type="spellStart"/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Ройтлинген</w:t>
      </w:r>
      <w:proofErr w:type="spellEnd"/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Ширина улочки </w:t>
      </w:r>
      <w:proofErr w:type="spellStart"/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Шпройерхофштрассе</w:t>
      </w:r>
      <w:proofErr w:type="spellEnd"/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 до 43 сантиметров.</w:t>
      </w:r>
    </w:p>
    <w:p w:rsidR="00E54F23" w:rsidRPr="00844E43" w:rsidRDefault="00E54F23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Санкт - Петербурге есть несуществующая Балканская улица. Она появилась на картах города в 1968 году. Правда, название присвоили, а вот сама улица так и не появилась. Сегодня на месте Балканской улицы проходит обычная глиняная дорожка.</w:t>
      </w:r>
    </w:p>
    <w:p w:rsidR="00E54F23" w:rsidRPr="00844E43" w:rsidRDefault="00E54F23" w:rsidP="0084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F23" w:rsidRPr="00844E43" w:rsidRDefault="00E54F23" w:rsidP="0084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E43">
        <w:rPr>
          <w:rFonts w:ascii="Times New Roman" w:hAnsi="Times New Roman" w:cs="Times New Roman"/>
          <w:sz w:val="28"/>
          <w:szCs w:val="28"/>
        </w:rPr>
        <w:t>Задание 4.</w:t>
      </w:r>
    </w:p>
    <w:p w:rsidR="00E54F23" w:rsidRPr="00844E43" w:rsidRDefault="00E54F23" w:rsidP="00844E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4E43">
        <w:rPr>
          <w:rFonts w:ascii="Times New Roman" w:hAnsi="Times New Roman" w:cs="Times New Roman"/>
          <w:iCs/>
          <w:sz w:val="28"/>
          <w:szCs w:val="28"/>
        </w:rPr>
        <w:t xml:space="preserve">1. Создать документ </w:t>
      </w:r>
      <w:r w:rsidRPr="00844E43">
        <w:rPr>
          <w:rFonts w:ascii="Times New Roman" w:hAnsi="Times New Roman" w:cs="Times New Roman"/>
          <w:iCs/>
          <w:sz w:val="28"/>
          <w:szCs w:val="28"/>
          <w:lang w:val="en-US"/>
        </w:rPr>
        <w:t>MS</w:t>
      </w:r>
      <w:r w:rsidRPr="00844E4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4E43">
        <w:rPr>
          <w:rFonts w:ascii="Times New Roman" w:hAnsi="Times New Roman" w:cs="Times New Roman"/>
          <w:iCs/>
          <w:sz w:val="28"/>
          <w:szCs w:val="28"/>
          <w:lang w:val="en-US"/>
        </w:rPr>
        <w:t>Word</w:t>
      </w:r>
      <w:r w:rsidRPr="00844E43">
        <w:rPr>
          <w:rFonts w:ascii="Times New Roman" w:hAnsi="Times New Roman" w:cs="Times New Roman"/>
          <w:iCs/>
          <w:sz w:val="28"/>
          <w:szCs w:val="28"/>
        </w:rPr>
        <w:t>.</w:t>
      </w:r>
    </w:p>
    <w:p w:rsidR="00E54F23" w:rsidRPr="00844E43" w:rsidRDefault="00E54F23" w:rsidP="00844E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4E43">
        <w:rPr>
          <w:rFonts w:ascii="Times New Roman" w:hAnsi="Times New Roman" w:cs="Times New Roman"/>
          <w:iCs/>
          <w:sz w:val="28"/>
          <w:szCs w:val="28"/>
        </w:rPr>
        <w:t>2. Набрать текст.</w:t>
      </w:r>
    </w:p>
    <w:p w:rsidR="00E54F23" w:rsidRPr="00844E43" w:rsidRDefault="00E54F23" w:rsidP="00844E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4E43">
        <w:rPr>
          <w:rFonts w:ascii="Times New Roman" w:hAnsi="Times New Roman" w:cs="Times New Roman"/>
          <w:iCs/>
          <w:sz w:val="28"/>
          <w:szCs w:val="28"/>
        </w:rPr>
        <w:t>3. Применить указанные параметры.</w:t>
      </w:r>
    </w:p>
    <w:p w:rsidR="00E54F23" w:rsidRPr="00E54F23" w:rsidRDefault="00E54F23" w:rsidP="00844E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Интересные факты о мозге</w:t>
      </w:r>
    </w:p>
    <w:p w:rsidR="00E54F23" w:rsidRPr="00844E43" w:rsidRDefault="00E54F23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мозга не влияет на интеллектуальные способности человека. Тем не менее, по мнению исследователей, ум зависит от синапсов — контактов между нейронами. Количество синапсов растет в детский и юношеский период жизни человека и влияет на интеллект. Самый тяжелый мозг — 2900 г — был обнаружен у индивида, который прожил всего 3 года. Мозг его в функциональном отношении был неполноценным</w:t>
      </w:r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4F23" w:rsidRPr="00844E43" w:rsidRDefault="00E54F23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 мозга нормальных людей колеблется от 1020 до 1970 граммов. Мозг мужчин весит на 100—150 граммов больше, чем мозг женщин.</w:t>
      </w:r>
    </w:p>
    <w:p w:rsidR="00E54F23" w:rsidRPr="00844E43" w:rsidRDefault="00E54F23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У трехлетнего ребенка нервных клеток в 3 раза больше, чем у взрослого человека. Если не использовать в полной мере потенциал малыша, то с возрастом невостребованные клетки погибают. Поэтому с самого младенчества нужно активно обучать детей.</w:t>
      </w:r>
    </w:p>
    <w:p w:rsidR="00E54F23" w:rsidRPr="00844E43" w:rsidRDefault="00E54F23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 полушарие мозга отвечает за правую часть тела, а правое за левую.</w:t>
      </w:r>
    </w:p>
    <w:p w:rsidR="00E54F23" w:rsidRPr="00844E43" w:rsidRDefault="00E54F23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говорить о самом маленьком мозге в процентах от массы тела, то у современ</w:t>
      </w:r>
      <w:r w:rsidR="00844E43"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хрящевых рыб он 0,06—0,44 %</w:t>
      </w:r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размер мозга крупных динозавров был еще меньше.</w:t>
      </w:r>
    </w:p>
    <w:p w:rsidR="0067133C" w:rsidRDefault="00E54F23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4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500 граммов углеводов, потребляемых человеком за сутки, около 90 потребляет мозг.</w:t>
      </w:r>
    </w:p>
    <w:p w:rsidR="00873753" w:rsidRDefault="008737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73753" w:rsidTr="00F00D47">
        <w:trPr>
          <w:trHeight w:val="1837"/>
        </w:trPr>
        <w:tc>
          <w:tcPr>
            <w:tcW w:w="9345" w:type="dxa"/>
          </w:tcPr>
          <w:p w:rsidR="00F00D47" w:rsidRDefault="00F00D47" w:rsidP="00F00D47">
            <w:pPr>
              <w:jc w:val="both"/>
              <w:rPr>
                <w:rStyle w:val="c18"/>
                <w:rFonts w:ascii="Times New Roman" w:hAnsi="Times New Roman" w:cs="Times New Roman"/>
                <w:sz w:val="28"/>
                <w:szCs w:val="28"/>
              </w:rPr>
            </w:pPr>
          </w:p>
          <w:p w:rsidR="00873753" w:rsidRPr="00B50B9F" w:rsidRDefault="00873753" w:rsidP="00F00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B9F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 xml:space="preserve">Абзац с выравниванием по левому краю, отступ всего абзаца слева </w:t>
            </w:r>
            <w:r w:rsidR="00B50B9F" w:rsidRPr="00B50B9F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5</w:t>
            </w:r>
            <w:r w:rsidRPr="00B50B9F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 xml:space="preserve"> см, шр</w:t>
            </w:r>
            <w:r w:rsidR="00B50B9F" w:rsidRPr="00B50B9F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ифт</w:t>
            </w:r>
            <w:r w:rsidR="00A67565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565">
              <w:rPr>
                <w:rStyle w:val="c18"/>
                <w:rFonts w:ascii="Times New Roman" w:hAnsi="Times New Roman" w:cs="Times New Roman"/>
                <w:sz w:val="28"/>
                <w:szCs w:val="28"/>
                <w:lang w:val="en-US"/>
              </w:rPr>
              <w:t>Impact</w:t>
            </w:r>
            <w:r w:rsidR="00B50B9F" w:rsidRPr="00B50B9F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, размер 12</w:t>
            </w:r>
            <w:r w:rsidRPr="00B50B9F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, начертание полужирный, цвет текста синий</w:t>
            </w:r>
            <w:r w:rsidR="00B50B9F" w:rsidRPr="00B50B9F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0B9F"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>междустрочный интервал двойной</w:t>
            </w:r>
            <w:r w:rsidRPr="00B50B9F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.</w:t>
            </w:r>
            <w:r w:rsidR="00A67565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 xml:space="preserve"> Разметка страницы: книжная, поля: средние, номера </w:t>
            </w:r>
            <w:r w:rsidR="00F00D47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внизу страницы с</w:t>
            </w:r>
            <w:r w:rsidR="00A67565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лев</w:t>
            </w:r>
            <w:r w:rsidR="00F00D47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873753" w:rsidTr="00F00D47">
        <w:trPr>
          <w:trHeight w:val="1823"/>
        </w:trPr>
        <w:tc>
          <w:tcPr>
            <w:tcW w:w="9345" w:type="dxa"/>
          </w:tcPr>
          <w:p w:rsidR="00F00D47" w:rsidRDefault="00F00D47" w:rsidP="00F00D47">
            <w:pPr>
              <w:pStyle w:val="c2"/>
              <w:spacing w:before="0" w:beforeAutospacing="0" w:after="0" w:afterAutospacing="0"/>
              <w:jc w:val="both"/>
              <w:rPr>
                <w:rStyle w:val="c15"/>
                <w:sz w:val="28"/>
                <w:szCs w:val="28"/>
              </w:rPr>
            </w:pPr>
          </w:p>
          <w:p w:rsidR="00873753" w:rsidRPr="00B50B9F" w:rsidRDefault="00873753" w:rsidP="00F00D47">
            <w:pPr>
              <w:pStyle w:val="c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0B9F">
              <w:rPr>
                <w:rStyle w:val="c15"/>
                <w:sz w:val="28"/>
                <w:szCs w:val="28"/>
              </w:rPr>
              <w:t xml:space="preserve">Абзац с выравнивание по ширине, выступ первой строки, шрифт </w:t>
            </w:r>
            <w:proofErr w:type="spellStart"/>
            <w:r w:rsidRPr="00B50B9F">
              <w:rPr>
                <w:rStyle w:val="c15"/>
                <w:sz w:val="28"/>
                <w:szCs w:val="28"/>
              </w:rPr>
              <w:t>Arial</w:t>
            </w:r>
            <w:proofErr w:type="spellEnd"/>
            <w:r w:rsidRPr="00B50B9F">
              <w:rPr>
                <w:rStyle w:val="c15"/>
                <w:sz w:val="28"/>
                <w:szCs w:val="28"/>
              </w:rPr>
              <w:t>, размер 16, начертание курсив, текст подчеркнутый</w:t>
            </w:r>
            <w:r w:rsidR="00B50B9F" w:rsidRPr="00B50B9F">
              <w:rPr>
                <w:rStyle w:val="c15"/>
                <w:sz w:val="28"/>
                <w:szCs w:val="28"/>
              </w:rPr>
              <w:t>,</w:t>
            </w:r>
            <w:r w:rsidR="00B50B9F" w:rsidRPr="00B50B9F">
              <w:rPr>
                <w:rStyle w:val="c20"/>
                <w:sz w:val="28"/>
                <w:szCs w:val="28"/>
              </w:rPr>
              <w:t xml:space="preserve"> </w:t>
            </w:r>
            <w:r w:rsidR="00B50B9F" w:rsidRPr="00B50B9F">
              <w:rPr>
                <w:rStyle w:val="c18"/>
                <w:sz w:val="28"/>
                <w:szCs w:val="28"/>
              </w:rPr>
              <w:t>цвет текста</w:t>
            </w:r>
            <w:r w:rsidR="00B50B9F" w:rsidRPr="00B50B9F">
              <w:rPr>
                <w:rStyle w:val="c20"/>
                <w:sz w:val="28"/>
                <w:szCs w:val="28"/>
              </w:rPr>
              <w:t xml:space="preserve"> зеленый, междустрочный интервал одинарный</w:t>
            </w:r>
            <w:r w:rsidRPr="00B50B9F">
              <w:rPr>
                <w:rStyle w:val="c15"/>
                <w:sz w:val="28"/>
                <w:szCs w:val="28"/>
              </w:rPr>
              <w:t>.</w:t>
            </w:r>
            <w:r w:rsidR="00F00D47">
              <w:rPr>
                <w:rStyle w:val="c18"/>
                <w:sz w:val="28"/>
                <w:szCs w:val="28"/>
              </w:rPr>
              <w:t xml:space="preserve"> Разметка страницы: альбомная, поля: узкие, номера внизу страницы в центре.</w:t>
            </w:r>
          </w:p>
        </w:tc>
      </w:tr>
      <w:tr w:rsidR="00873753" w:rsidTr="00F00D47">
        <w:trPr>
          <w:trHeight w:val="1847"/>
        </w:trPr>
        <w:tc>
          <w:tcPr>
            <w:tcW w:w="9345" w:type="dxa"/>
          </w:tcPr>
          <w:p w:rsidR="00F00D47" w:rsidRDefault="00F00D47" w:rsidP="00F00D47">
            <w:pPr>
              <w:jc w:val="both"/>
              <w:rPr>
                <w:rStyle w:val="c20"/>
                <w:rFonts w:ascii="Times New Roman" w:hAnsi="Times New Roman" w:cs="Times New Roman"/>
                <w:sz w:val="28"/>
                <w:szCs w:val="28"/>
              </w:rPr>
            </w:pPr>
          </w:p>
          <w:p w:rsidR="00873753" w:rsidRPr="00B50B9F" w:rsidRDefault="00873753" w:rsidP="00F00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Абзац с выравниванием по левому краю, отступ справа 5 см, </w:t>
            </w:r>
            <w:r w:rsidR="00B50B9F" w:rsidRPr="00B50B9F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>шрифт</w:t>
            </w:r>
            <w:r w:rsidR="00B50B9F"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B9F" w:rsidRPr="00B50B9F">
              <w:rPr>
                <w:rStyle w:val="c20"/>
                <w:rFonts w:ascii="Times New Roman" w:hAnsi="Times New Roman" w:cs="Times New Roman"/>
                <w:sz w:val="28"/>
                <w:szCs w:val="28"/>
                <w:lang w:val="en-US"/>
              </w:rPr>
              <w:t>Comic</w:t>
            </w:r>
            <w:r w:rsidR="00B50B9F"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B9F" w:rsidRPr="00B50B9F">
              <w:rPr>
                <w:rStyle w:val="c20"/>
                <w:rFonts w:ascii="Times New Roman" w:hAnsi="Times New Roman" w:cs="Times New Roman"/>
                <w:sz w:val="28"/>
                <w:szCs w:val="28"/>
                <w:lang w:val="en-US"/>
              </w:rPr>
              <w:t>Sans</w:t>
            </w:r>
            <w:r w:rsidR="00B50B9F"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>межд</w:t>
            </w:r>
            <w:r w:rsidR="00B50B9F"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>устрочный интервал полуторный, р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азмер 20, </w:t>
            </w:r>
            <w:r w:rsidR="00B50B9F" w:rsidRPr="00B50B9F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цвет текста</w:t>
            </w:r>
            <w:r w:rsidR="00B50B9F"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 красный, 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>начертание Обычный.</w:t>
            </w:r>
            <w:r w:rsidR="00F00D47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D47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Разметка страницы: книжная, поля: обычные, номера внизу страницы справа.</w:t>
            </w:r>
          </w:p>
        </w:tc>
      </w:tr>
      <w:tr w:rsidR="00873753" w:rsidTr="00F00D47">
        <w:trPr>
          <w:trHeight w:val="1838"/>
        </w:trPr>
        <w:tc>
          <w:tcPr>
            <w:tcW w:w="9345" w:type="dxa"/>
          </w:tcPr>
          <w:p w:rsidR="00F00D47" w:rsidRDefault="00F00D47" w:rsidP="00F00D47">
            <w:pPr>
              <w:jc w:val="both"/>
              <w:rPr>
                <w:rStyle w:val="c15"/>
                <w:rFonts w:ascii="Times New Roman" w:hAnsi="Times New Roman" w:cs="Times New Roman"/>
                <w:sz w:val="28"/>
                <w:szCs w:val="28"/>
              </w:rPr>
            </w:pPr>
          </w:p>
          <w:p w:rsidR="00873753" w:rsidRDefault="00A67565" w:rsidP="00F00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B9F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>Абзац с выравнивание</w:t>
            </w:r>
            <w:r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>м</w:t>
            </w:r>
            <w:r w:rsidRPr="00B50B9F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>центру</w:t>
            </w:r>
            <w:r w:rsidRPr="00B50B9F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 xml:space="preserve">, выступ первой строки, шрифт </w:t>
            </w:r>
            <w:r>
              <w:rPr>
                <w:rStyle w:val="c15"/>
                <w:rFonts w:ascii="Times New Roman" w:hAnsi="Times New Roman" w:cs="Times New Roman"/>
                <w:sz w:val="28"/>
                <w:szCs w:val="28"/>
                <w:lang w:val="en-US"/>
              </w:rPr>
              <w:t>Monotype</w:t>
            </w:r>
            <w:r w:rsidRPr="00A67565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15"/>
                <w:rFonts w:ascii="Times New Roman" w:hAnsi="Times New Roman" w:cs="Times New Roman"/>
                <w:sz w:val="28"/>
                <w:szCs w:val="28"/>
                <w:lang w:val="en-US"/>
              </w:rPr>
              <w:t>Corsiva</w:t>
            </w:r>
            <w:r w:rsidRPr="00B50B9F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>, размер 1</w:t>
            </w:r>
            <w:r w:rsidRPr="00A67565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0B9F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>текст подчеркнутый,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B9F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цвет текста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>фиолетовый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, междустрочный интервал </w:t>
            </w:r>
            <w:r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>полуто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>рный</w:t>
            </w:r>
            <w:r w:rsidRPr="00B50B9F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>.</w:t>
            </w:r>
            <w:r w:rsidR="00F00D47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D47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Разметка страницы: альбомная, поля: узкие, номера вверху страницы слева.</w:t>
            </w:r>
          </w:p>
        </w:tc>
      </w:tr>
      <w:tr w:rsidR="00F00D47" w:rsidTr="00F00D47">
        <w:trPr>
          <w:trHeight w:val="1964"/>
        </w:trPr>
        <w:tc>
          <w:tcPr>
            <w:tcW w:w="9345" w:type="dxa"/>
          </w:tcPr>
          <w:p w:rsidR="00F00D47" w:rsidRDefault="00F00D47" w:rsidP="00F00D47">
            <w:pPr>
              <w:jc w:val="both"/>
              <w:rPr>
                <w:rStyle w:val="c18"/>
                <w:rFonts w:ascii="Times New Roman" w:hAnsi="Times New Roman" w:cs="Times New Roman"/>
                <w:sz w:val="28"/>
                <w:szCs w:val="28"/>
              </w:rPr>
            </w:pPr>
          </w:p>
          <w:p w:rsidR="00F00D47" w:rsidRPr="00B50B9F" w:rsidRDefault="00F00D47" w:rsidP="00F00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B9F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Абзац с выравниванием по левому краю, отступ всего абзаца слева 5 см, шрифт</w:t>
            </w:r>
            <w:r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18"/>
                <w:rFonts w:ascii="Times New Roman" w:hAnsi="Times New Roman" w:cs="Times New Roman"/>
                <w:sz w:val="28"/>
                <w:szCs w:val="28"/>
                <w:lang w:val="en-US"/>
              </w:rPr>
              <w:t>Impact</w:t>
            </w:r>
            <w:r w:rsidRPr="00B50B9F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 xml:space="preserve">, размер 12, начертание полужирный, цвет текста синий, 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>междустрочный интервал двойной</w:t>
            </w:r>
            <w:r w:rsidRPr="00B50B9F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 xml:space="preserve"> Разметка страницы: книжная, поля: средние, номера внизу страницы слева.</w:t>
            </w:r>
          </w:p>
        </w:tc>
      </w:tr>
      <w:tr w:rsidR="00F00D47" w:rsidTr="00F00D47">
        <w:trPr>
          <w:trHeight w:val="1829"/>
        </w:trPr>
        <w:tc>
          <w:tcPr>
            <w:tcW w:w="9345" w:type="dxa"/>
          </w:tcPr>
          <w:p w:rsidR="00F00D47" w:rsidRDefault="00F00D47" w:rsidP="00F00D47">
            <w:pPr>
              <w:pStyle w:val="c2"/>
              <w:spacing w:before="0" w:beforeAutospacing="0" w:after="0" w:afterAutospacing="0"/>
              <w:jc w:val="both"/>
              <w:rPr>
                <w:rStyle w:val="c15"/>
                <w:sz w:val="28"/>
                <w:szCs w:val="28"/>
              </w:rPr>
            </w:pPr>
          </w:p>
          <w:p w:rsidR="00F00D47" w:rsidRPr="00B50B9F" w:rsidRDefault="00F00D47" w:rsidP="00F00D47">
            <w:pPr>
              <w:pStyle w:val="c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0B9F">
              <w:rPr>
                <w:rStyle w:val="c15"/>
                <w:sz w:val="28"/>
                <w:szCs w:val="28"/>
              </w:rPr>
              <w:t xml:space="preserve">Абзац с выравнивание по ширине, выступ первой строки, шрифт </w:t>
            </w:r>
            <w:proofErr w:type="spellStart"/>
            <w:r w:rsidRPr="00B50B9F">
              <w:rPr>
                <w:rStyle w:val="c15"/>
                <w:sz w:val="28"/>
                <w:szCs w:val="28"/>
              </w:rPr>
              <w:t>Arial</w:t>
            </w:r>
            <w:proofErr w:type="spellEnd"/>
            <w:r w:rsidRPr="00B50B9F">
              <w:rPr>
                <w:rStyle w:val="c15"/>
                <w:sz w:val="28"/>
                <w:szCs w:val="28"/>
              </w:rPr>
              <w:t>, размер 16, начертание курсив, текст подчеркнутый,</w:t>
            </w:r>
            <w:r w:rsidRPr="00B50B9F">
              <w:rPr>
                <w:rStyle w:val="c20"/>
                <w:sz w:val="28"/>
                <w:szCs w:val="28"/>
              </w:rPr>
              <w:t xml:space="preserve"> </w:t>
            </w:r>
            <w:r w:rsidRPr="00B50B9F">
              <w:rPr>
                <w:rStyle w:val="c18"/>
                <w:sz w:val="28"/>
                <w:szCs w:val="28"/>
              </w:rPr>
              <w:t>цвет текста</w:t>
            </w:r>
            <w:r w:rsidRPr="00B50B9F">
              <w:rPr>
                <w:rStyle w:val="c20"/>
                <w:sz w:val="28"/>
                <w:szCs w:val="28"/>
              </w:rPr>
              <w:t xml:space="preserve"> зеленый, междустрочный интервал одинарный</w:t>
            </w:r>
            <w:r w:rsidRPr="00B50B9F">
              <w:rPr>
                <w:rStyle w:val="c15"/>
                <w:sz w:val="28"/>
                <w:szCs w:val="28"/>
              </w:rPr>
              <w:t>.</w:t>
            </w:r>
            <w:r>
              <w:rPr>
                <w:rStyle w:val="c18"/>
                <w:sz w:val="28"/>
                <w:szCs w:val="28"/>
              </w:rPr>
              <w:t xml:space="preserve"> Разметка страницы: альбомная, поля: узкие, номера внизу страницы в центре.</w:t>
            </w:r>
          </w:p>
        </w:tc>
      </w:tr>
      <w:tr w:rsidR="00F00D47" w:rsidTr="00F00D47">
        <w:trPr>
          <w:trHeight w:val="1825"/>
        </w:trPr>
        <w:tc>
          <w:tcPr>
            <w:tcW w:w="9345" w:type="dxa"/>
          </w:tcPr>
          <w:p w:rsidR="00F00D47" w:rsidRDefault="00F00D47" w:rsidP="00F00D47">
            <w:pPr>
              <w:jc w:val="both"/>
              <w:rPr>
                <w:rStyle w:val="c20"/>
                <w:rFonts w:ascii="Times New Roman" w:hAnsi="Times New Roman" w:cs="Times New Roman"/>
                <w:sz w:val="28"/>
                <w:szCs w:val="28"/>
              </w:rPr>
            </w:pPr>
          </w:p>
          <w:p w:rsidR="00F00D47" w:rsidRPr="00B50B9F" w:rsidRDefault="00F00D47" w:rsidP="00F00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Абзац с выравниванием по левому краю, отступ справа 5 см, </w:t>
            </w:r>
            <w:r w:rsidRPr="00B50B9F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>шрифт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  <w:lang w:val="en-US"/>
              </w:rPr>
              <w:t>Comic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  <w:lang w:val="en-US"/>
              </w:rPr>
              <w:t>Sans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, междустрочный интервал полуторный, размер 20, </w:t>
            </w:r>
            <w:r w:rsidRPr="00B50B9F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цвет текста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 красный, начертание Обычный.</w:t>
            </w:r>
            <w:r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Разметка страницы: книжная, поля: обычные, номера внизу страницы справа.</w:t>
            </w:r>
          </w:p>
        </w:tc>
      </w:tr>
      <w:tr w:rsidR="00F00D47" w:rsidTr="00F00D47">
        <w:trPr>
          <w:trHeight w:val="1837"/>
        </w:trPr>
        <w:tc>
          <w:tcPr>
            <w:tcW w:w="9345" w:type="dxa"/>
          </w:tcPr>
          <w:p w:rsidR="00F00D47" w:rsidRDefault="00F00D47" w:rsidP="00F00D47">
            <w:pPr>
              <w:jc w:val="both"/>
              <w:rPr>
                <w:rStyle w:val="c15"/>
                <w:rFonts w:ascii="Times New Roman" w:hAnsi="Times New Roman" w:cs="Times New Roman"/>
                <w:sz w:val="28"/>
                <w:szCs w:val="28"/>
              </w:rPr>
            </w:pPr>
          </w:p>
          <w:p w:rsidR="00F00D47" w:rsidRDefault="00F00D47" w:rsidP="00F00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B9F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>Абзац с выравнивание</w:t>
            </w:r>
            <w:r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>м</w:t>
            </w:r>
            <w:r w:rsidRPr="00B50B9F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>центру</w:t>
            </w:r>
            <w:r w:rsidRPr="00B50B9F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 xml:space="preserve">, выступ первой строки, шрифт </w:t>
            </w:r>
            <w:r>
              <w:rPr>
                <w:rStyle w:val="c15"/>
                <w:rFonts w:ascii="Times New Roman" w:hAnsi="Times New Roman" w:cs="Times New Roman"/>
                <w:sz w:val="28"/>
                <w:szCs w:val="28"/>
                <w:lang w:val="en-US"/>
              </w:rPr>
              <w:t>Monotype</w:t>
            </w:r>
            <w:r w:rsidRPr="00A67565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15"/>
                <w:rFonts w:ascii="Times New Roman" w:hAnsi="Times New Roman" w:cs="Times New Roman"/>
                <w:sz w:val="28"/>
                <w:szCs w:val="28"/>
                <w:lang w:val="en-US"/>
              </w:rPr>
              <w:t>Corsiva</w:t>
            </w:r>
            <w:r w:rsidRPr="00B50B9F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>, размер 1</w:t>
            </w:r>
            <w:r w:rsidRPr="00A67565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0B9F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>текст подчеркнутый,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B9F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цвет текста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>фиолетовый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 xml:space="preserve">, междустрочный интервал </w:t>
            </w:r>
            <w:r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>полуто</w:t>
            </w:r>
            <w:r w:rsidRPr="00B50B9F">
              <w:rPr>
                <w:rStyle w:val="c20"/>
                <w:rFonts w:ascii="Times New Roman" w:hAnsi="Times New Roman" w:cs="Times New Roman"/>
                <w:sz w:val="28"/>
                <w:szCs w:val="28"/>
              </w:rPr>
              <w:t>рный</w:t>
            </w:r>
            <w:r w:rsidRPr="00B50B9F"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c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Разметка страницы: альбомная, поля: узкие, номера вверху страницы слева.</w:t>
            </w:r>
          </w:p>
        </w:tc>
      </w:tr>
    </w:tbl>
    <w:p w:rsidR="00873753" w:rsidRPr="00844E43" w:rsidRDefault="00873753" w:rsidP="00844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73753" w:rsidRPr="00844E43" w:rsidSect="00844E4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23CE"/>
    <w:multiLevelType w:val="hybridMultilevel"/>
    <w:tmpl w:val="718C8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C0"/>
    <w:rsid w:val="00102FC0"/>
    <w:rsid w:val="002D7C54"/>
    <w:rsid w:val="0067133C"/>
    <w:rsid w:val="00844E43"/>
    <w:rsid w:val="00873753"/>
    <w:rsid w:val="008F4651"/>
    <w:rsid w:val="008F716F"/>
    <w:rsid w:val="009D328A"/>
    <w:rsid w:val="00A67565"/>
    <w:rsid w:val="00B50B9F"/>
    <w:rsid w:val="00BE1C24"/>
    <w:rsid w:val="00C80E9C"/>
    <w:rsid w:val="00E54F23"/>
    <w:rsid w:val="00F0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4B8C"/>
  <w15:chartTrackingRefBased/>
  <w15:docId w15:val="{D611E1B8-F6AF-4BE5-BA6F-CE14D5CA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16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E1C2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465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7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8">
    <w:name w:val="c18"/>
    <w:basedOn w:val="a0"/>
    <w:rsid w:val="00873753"/>
  </w:style>
  <w:style w:type="paragraph" w:customStyle="1" w:styleId="c2">
    <w:name w:val="c2"/>
    <w:basedOn w:val="a"/>
    <w:rsid w:val="0087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73753"/>
  </w:style>
  <w:style w:type="character" w:customStyle="1" w:styleId="c20">
    <w:name w:val="c20"/>
    <w:basedOn w:val="a0"/>
    <w:rsid w:val="0087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1DB10-3429-4B90-9F9A-DE5ED23A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Wika</cp:lastModifiedBy>
  <cp:revision>15</cp:revision>
  <cp:lastPrinted>2015-11-01T08:45:00Z</cp:lastPrinted>
  <dcterms:created xsi:type="dcterms:W3CDTF">2015-11-01T06:37:00Z</dcterms:created>
  <dcterms:modified xsi:type="dcterms:W3CDTF">2016-09-01T13:25:00Z</dcterms:modified>
</cp:coreProperties>
</file>