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593" w:type="dxa"/>
        <w:tblInd w:w="-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3"/>
        <w:gridCol w:w="425"/>
        <w:gridCol w:w="7655"/>
      </w:tblGrid>
      <w:tr w:rsidR="00B30632" w:rsidTr="00B30632">
        <w:tc>
          <w:tcPr>
            <w:tcW w:w="7513" w:type="dxa"/>
          </w:tcPr>
          <w:p w:rsidR="00B30632" w:rsidRPr="007E51FA" w:rsidRDefault="00B30632" w:rsidP="00B30632">
            <w:pPr>
              <w:widowControl/>
              <w:ind w:firstLine="709"/>
              <w:jc w:val="both"/>
              <w:rPr>
                <w:b/>
                <w:sz w:val="24"/>
                <w:szCs w:val="24"/>
              </w:rPr>
            </w:pPr>
            <w:r w:rsidRPr="007E51FA">
              <w:rPr>
                <w:b/>
                <w:sz w:val="24"/>
                <w:szCs w:val="24"/>
              </w:rPr>
              <w:t>Конструируем и исследуем графические объекты</w:t>
            </w:r>
          </w:p>
          <w:p w:rsidR="00B30632" w:rsidRPr="007E51FA" w:rsidRDefault="00B30632" w:rsidP="00B30632">
            <w:pPr>
              <w:widowControl/>
              <w:ind w:firstLine="709"/>
              <w:jc w:val="both"/>
              <w:rPr>
                <w:sz w:val="24"/>
                <w:szCs w:val="24"/>
              </w:rPr>
            </w:pPr>
            <w:r w:rsidRPr="007E51FA">
              <w:rPr>
                <w:sz w:val="24"/>
                <w:szCs w:val="24"/>
              </w:rPr>
              <w:t>Задание 1. Конструирование из кубиков</w:t>
            </w:r>
          </w:p>
          <w:p w:rsidR="00B30632" w:rsidRPr="007E51FA" w:rsidRDefault="00B30632" w:rsidP="00B30632">
            <w:pPr>
              <w:widowControl/>
              <w:ind w:firstLine="709"/>
              <w:jc w:val="both"/>
              <w:rPr>
                <w:sz w:val="24"/>
                <w:szCs w:val="24"/>
              </w:rPr>
            </w:pPr>
            <w:r w:rsidRPr="007E51FA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И</w:t>
            </w:r>
            <w:r w:rsidRPr="007E51FA">
              <w:rPr>
                <w:sz w:val="24"/>
                <w:szCs w:val="24"/>
              </w:rPr>
              <w:t>зобразите кубик.</w:t>
            </w:r>
          </w:p>
          <w:p w:rsidR="00B30632" w:rsidRPr="007E51FA" w:rsidRDefault="00B30632" w:rsidP="00B30632">
            <w:pPr>
              <w:widowControl/>
              <w:ind w:firstLine="709"/>
              <w:jc w:val="both"/>
              <w:rPr>
                <w:sz w:val="24"/>
                <w:szCs w:val="24"/>
              </w:rPr>
            </w:pPr>
            <w:r w:rsidRPr="007E51FA">
              <w:rPr>
                <w:sz w:val="24"/>
                <w:szCs w:val="24"/>
              </w:rPr>
              <w:object w:dxaOrig="1815" w:dyaOrig="14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2.5pt;height:50.25pt" o:ole="">
                  <v:imagedata r:id="rId4" o:title=""/>
                </v:shape>
                <o:OLEObject Type="Embed" ProgID="PBrush" ShapeID="_x0000_i1025" DrawAspect="Content" ObjectID="_1542529695" r:id="rId5"/>
              </w:object>
            </w:r>
          </w:p>
          <w:p w:rsidR="00B30632" w:rsidRPr="007E51FA" w:rsidRDefault="00B30632" w:rsidP="00B30632">
            <w:pPr>
              <w:widowControl/>
              <w:ind w:firstLine="709"/>
              <w:jc w:val="both"/>
              <w:rPr>
                <w:sz w:val="24"/>
                <w:szCs w:val="24"/>
              </w:rPr>
            </w:pPr>
            <w:r w:rsidRPr="007E51FA">
              <w:rPr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>С</w:t>
            </w:r>
            <w:r w:rsidRPr="007E51FA">
              <w:rPr>
                <w:sz w:val="24"/>
                <w:szCs w:val="24"/>
              </w:rPr>
              <w:t>оставьте следующие композиции из кубиков:</w:t>
            </w:r>
          </w:p>
          <w:p w:rsidR="00B30632" w:rsidRPr="007E51FA" w:rsidRDefault="00B30632" w:rsidP="00B30632">
            <w:pPr>
              <w:widowControl/>
              <w:jc w:val="both"/>
              <w:rPr>
                <w:sz w:val="24"/>
                <w:szCs w:val="24"/>
              </w:rPr>
            </w:pPr>
            <w:r w:rsidRPr="007E51FA">
              <w:rPr>
                <w:sz w:val="24"/>
                <w:szCs w:val="24"/>
              </w:rPr>
              <w:object w:dxaOrig="11460" w:dyaOrig="3840">
                <v:shape id="_x0000_i1026" type="#_x0000_t75" style="width:298.85pt;height:100.55pt" o:ole="">
                  <v:imagedata r:id="rId6" o:title=""/>
                </v:shape>
                <o:OLEObject Type="Embed" ProgID="PBrush" ShapeID="_x0000_i1026" DrawAspect="Content" ObjectID="_1542529696" r:id="rId7"/>
              </w:object>
            </w:r>
          </w:p>
          <w:p w:rsidR="00B30632" w:rsidRDefault="00B30632" w:rsidP="00B30632">
            <w:pPr>
              <w:widowControl/>
              <w:ind w:firstLine="709"/>
              <w:jc w:val="both"/>
              <w:rPr>
                <w:sz w:val="24"/>
                <w:szCs w:val="24"/>
              </w:rPr>
            </w:pPr>
            <w:r w:rsidRPr="007E51FA">
              <w:rPr>
                <w:sz w:val="24"/>
                <w:szCs w:val="24"/>
              </w:rPr>
              <w:t>3. Сохраните в личной папке под именем Кубики.</w:t>
            </w:r>
          </w:p>
          <w:p w:rsidR="00B30632" w:rsidRPr="007E51FA" w:rsidRDefault="00B30632" w:rsidP="00B30632">
            <w:pPr>
              <w:widowControl/>
              <w:ind w:firstLine="709"/>
              <w:jc w:val="both"/>
              <w:rPr>
                <w:sz w:val="24"/>
                <w:szCs w:val="24"/>
              </w:rPr>
            </w:pPr>
          </w:p>
          <w:p w:rsidR="00B30632" w:rsidRPr="007E51FA" w:rsidRDefault="00B30632" w:rsidP="00B30632">
            <w:pPr>
              <w:widowControl/>
              <w:ind w:firstLine="709"/>
              <w:jc w:val="both"/>
              <w:rPr>
                <w:sz w:val="24"/>
                <w:szCs w:val="24"/>
              </w:rPr>
            </w:pPr>
            <w:r w:rsidRPr="007E51FA">
              <w:rPr>
                <w:sz w:val="24"/>
                <w:szCs w:val="24"/>
              </w:rPr>
              <w:t>Задание 2. Исследование оптической иллюзии</w:t>
            </w:r>
          </w:p>
          <w:p w:rsidR="00B30632" w:rsidRDefault="00B30632" w:rsidP="00B30632">
            <w:pPr>
              <w:widowControl/>
              <w:ind w:firstLine="709"/>
              <w:jc w:val="both"/>
              <w:rPr>
                <w:sz w:val="24"/>
                <w:szCs w:val="24"/>
              </w:rPr>
            </w:pPr>
            <w:r w:rsidRPr="007E51FA">
              <w:rPr>
                <w:sz w:val="24"/>
                <w:szCs w:val="24"/>
              </w:rPr>
              <w:t xml:space="preserve">1. Установите серый цвет в качестве основного и изобразите два </w:t>
            </w:r>
            <w:r>
              <w:rPr>
                <w:sz w:val="24"/>
                <w:szCs w:val="24"/>
              </w:rPr>
              <w:t>одинаковых прямоугольника.</w:t>
            </w:r>
          </w:p>
          <w:p w:rsidR="00B30632" w:rsidRPr="007E51FA" w:rsidRDefault="00B30632" w:rsidP="00B30632">
            <w:pPr>
              <w:widowControl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7E51F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7E51FA">
              <w:rPr>
                <w:sz w:val="24"/>
                <w:szCs w:val="24"/>
              </w:rPr>
              <w:t>дин из них оставьте белым, а второй залейте чёрным цветом:</w:t>
            </w:r>
          </w:p>
          <w:p w:rsidR="00B30632" w:rsidRPr="007E51FA" w:rsidRDefault="00B30632" w:rsidP="00B30632">
            <w:pPr>
              <w:widowControl/>
              <w:ind w:firstLine="709"/>
              <w:jc w:val="both"/>
              <w:rPr>
                <w:sz w:val="24"/>
                <w:szCs w:val="24"/>
              </w:rPr>
            </w:pPr>
            <w:r w:rsidRPr="007E51FA">
              <w:rPr>
                <w:sz w:val="24"/>
                <w:szCs w:val="24"/>
              </w:rPr>
              <w:object w:dxaOrig="2865" w:dyaOrig="675">
                <v:shape id="_x0000_i1027" type="#_x0000_t75" style="width:116.85pt;height:27.15pt" o:ole="">
                  <v:imagedata r:id="rId8" o:title=""/>
                </v:shape>
                <o:OLEObject Type="Embed" ProgID="PBrush" ShapeID="_x0000_i1027" DrawAspect="Content" ObjectID="_1542529697" r:id="rId9"/>
              </w:object>
            </w:r>
          </w:p>
          <w:p w:rsidR="00B30632" w:rsidRPr="007E51FA" w:rsidRDefault="00B30632" w:rsidP="00B30632">
            <w:pPr>
              <w:widowControl/>
              <w:ind w:firstLine="709"/>
              <w:jc w:val="both"/>
              <w:rPr>
                <w:sz w:val="24"/>
                <w:szCs w:val="24"/>
              </w:rPr>
            </w:pPr>
            <w:r w:rsidRPr="007E51FA">
              <w:rPr>
                <w:sz w:val="24"/>
                <w:szCs w:val="24"/>
              </w:rPr>
              <w:t>3. На основе полученной заготовки соберите фигуру:</w:t>
            </w:r>
          </w:p>
          <w:p w:rsidR="00B30632" w:rsidRPr="007E51FA" w:rsidRDefault="00B30632" w:rsidP="00B30632">
            <w:pPr>
              <w:widowControl/>
              <w:jc w:val="both"/>
              <w:rPr>
                <w:sz w:val="24"/>
                <w:szCs w:val="24"/>
              </w:rPr>
            </w:pPr>
            <w:r w:rsidRPr="007E51FA">
              <w:rPr>
                <w:sz w:val="24"/>
                <w:szCs w:val="24"/>
              </w:rPr>
              <w:object w:dxaOrig="12060" w:dyaOrig="2730">
                <v:shape id="_x0000_i1028" type="#_x0000_t75" style="width:313.8pt;height:70.65pt" o:ole="">
                  <v:imagedata r:id="rId10" o:title=""/>
                </v:shape>
                <o:OLEObject Type="Embed" ProgID="PBrush" ShapeID="_x0000_i1028" DrawAspect="Content" ObjectID="_1542529698" r:id="rId11"/>
              </w:object>
            </w:r>
          </w:p>
          <w:p w:rsidR="00B30632" w:rsidRPr="007E51FA" w:rsidRDefault="00B30632" w:rsidP="00B30632">
            <w:pPr>
              <w:widowControl/>
              <w:ind w:firstLine="709"/>
              <w:jc w:val="both"/>
              <w:rPr>
                <w:sz w:val="24"/>
                <w:szCs w:val="24"/>
              </w:rPr>
            </w:pPr>
            <w:r w:rsidRPr="007E51FA">
              <w:rPr>
                <w:sz w:val="24"/>
                <w:szCs w:val="24"/>
              </w:rPr>
              <w:t>4. Вам не кажется, что «кирпичи» в этой «стене» немного расплющены? Попытайтесь поэкспериментировать с цветами контуров и заполнений прямоугольников. Убедитесь, что иллюзия искривления возникает только тогда, когда контуры прямоугольников, образующие линии между «кирпичами», светлее тёмных «кирпичей» и темнее светлых «кирпичей».</w:t>
            </w:r>
            <w:r>
              <w:rPr>
                <w:sz w:val="24"/>
                <w:szCs w:val="24"/>
              </w:rPr>
              <w:t xml:space="preserve"> </w:t>
            </w:r>
            <w:r w:rsidRPr="007E51FA">
              <w:rPr>
                <w:sz w:val="24"/>
                <w:szCs w:val="24"/>
              </w:rPr>
              <w:t>Подберите такие цвета, чтобы искривление исчезло.</w:t>
            </w:r>
          </w:p>
          <w:p w:rsidR="00B30632" w:rsidRDefault="00B30632" w:rsidP="00B30632">
            <w:r w:rsidRPr="007E51FA">
              <w:rPr>
                <w:sz w:val="24"/>
                <w:szCs w:val="24"/>
              </w:rPr>
              <w:t>5. Сохраните в личной папке под именем Иллюзия.</w:t>
            </w:r>
          </w:p>
        </w:tc>
        <w:tc>
          <w:tcPr>
            <w:tcW w:w="425" w:type="dxa"/>
          </w:tcPr>
          <w:p w:rsidR="00B30632" w:rsidRDefault="00B30632"/>
        </w:tc>
        <w:tc>
          <w:tcPr>
            <w:tcW w:w="7655" w:type="dxa"/>
          </w:tcPr>
          <w:p w:rsidR="00B30632" w:rsidRPr="007E51FA" w:rsidRDefault="00B30632" w:rsidP="00B30632">
            <w:pPr>
              <w:widowControl/>
              <w:ind w:firstLine="709"/>
              <w:jc w:val="both"/>
              <w:rPr>
                <w:b/>
                <w:sz w:val="24"/>
                <w:szCs w:val="24"/>
              </w:rPr>
            </w:pPr>
            <w:r w:rsidRPr="007E51FA">
              <w:rPr>
                <w:b/>
                <w:sz w:val="24"/>
                <w:szCs w:val="24"/>
              </w:rPr>
              <w:t>Конструируем и исследуем графические объекты</w:t>
            </w:r>
          </w:p>
          <w:p w:rsidR="00B30632" w:rsidRPr="007E51FA" w:rsidRDefault="00B30632" w:rsidP="00B30632">
            <w:pPr>
              <w:widowControl/>
              <w:ind w:firstLine="709"/>
              <w:jc w:val="both"/>
              <w:rPr>
                <w:sz w:val="24"/>
                <w:szCs w:val="24"/>
              </w:rPr>
            </w:pPr>
            <w:r w:rsidRPr="007E51FA">
              <w:rPr>
                <w:sz w:val="24"/>
                <w:szCs w:val="24"/>
              </w:rPr>
              <w:t>Задание 1. Конструирование из кубиков</w:t>
            </w:r>
          </w:p>
          <w:p w:rsidR="00B30632" w:rsidRPr="007E51FA" w:rsidRDefault="00B30632" w:rsidP="00B30632">
            <w:pPr>
              <w:widowControl/>
              <w:ind w:firstLine="709"/>
              <w:jc w:val="both"/>
              <w:rPr>
                <w:sz w:val="24"/>
                <w:szCs w:val="24"/>
              </w:rPr>
            </w:pPr>
            <w:r w:rsidRPr="007E51FA">
              <w:rPr>
                <w:sz w:val="24"/>
                <w:szCs w:val="24"/>
              </w:rPr>
              <w:t xml:space="preserve">1. </w:t>
            </w:r>
            <w:r>
              <w:rPr>
                <w:sz w:val="24"/>
                <w:szCs w:val="24"/>
              </w:rPr>
              <w:t>И</w:t>
            </w:r>
            <w:r w:rsidRPr="007E51FA">
              <w:rPr>
                <w:sz w:val="24"/>
                <w:szCs w:val="24"/>
              </w:rPr>
              <w:t>зобразите кубик.</w:t>
            </w:r>
          </w:p>
          <w:p w:rsidR="00B30632" w:rsidRPr="007E51FA" w:rsidRDefault="00B30632" w:rsidP="00B30632">
            <w:pPr>
              <w:widowControl/>
              <w:ind w:firstLine="709"/>
              <w:jc w:val="both"/>
              <w:rPr>
                <w:sz w:val="24"/>
                <w:szCs w:val="24"/>
              </w:rPr>
            </w:pPr>
            <w:r w:rsidRPr="007E51FA">
              <w:rPr>
                <w:sz w:val="24"/>
                <w:szCs w:val="24"/>
              </w:rPr>
              <w:object w:dxaOrig="1815" w:dyaOrig="1455">
                <v:shape id="_x0000_i1029" type="#_x0000_t75" style="width:62.5pt;height:50.25pt" o:ole="">
                  <v:imagedata r:id="rId4" o:title=""/>
                </v:shape>
                <o:OLEObject Type="Embed" ProgID="PBrush" ShapeID="_x0000_i1029" DrawAspect="Content" ObjectID="_1542529699" r:id="rId12"/>
              </w:object>
            </w:r>
          </w:p>
          <w:p w:rsidR="00B30632" w:rsidRPr="007E51FA" w:rsidRDefault="00B30632" w:rsidP="00B30632">
            <w:pPr>
              <w:widowControl/>
              <w:ind w:firstLine="709"/>
              <w:jc w:val="both"/>
              <w:rPr>
                <w:sz w:val="24"/>
                <w:szCs w:val="24"/>
              </w:rPr>
            </w:pPr>
            <w:r w:rsidRPr="007E51FA">
              <w:rPr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>С</w:t>
            </w:r>
            <w:r w:rsidRPr="007E51FA">
              <w:rPr>
                <w:sz w:val="24"/>
                <w:szCs w:val="24"/>
              </w:rPr>
              <w:t>оставьте следующие композиции из кубиков:</w:t>
            </w:r>
          </w:p>
          <w:p w:rsidR="00B30632" w:rsidRPr="007E51FA" w:rsidRDefault="00B30632" w:rsidP="00B30632">
            <w:pPr>
              <w:widowControl/>
              <w:jc w:val="both"/>
              <w:rPr>
                <w:sz w:val="24"/>
                <w:szCs w:val="24"/>
              </w:rPr>
            </w:pPr>
            <w:r w:rsidRPr="007E51FA">
              <w:rPr>
                <w:sz w:val="24"/>
                <w:szCs w:val="24"/>
              </w:rPr>
              <w:object w:dxaOrig="11460" w:dyaOrig="3840">
                <v:shape id="_x0000_i1030" type="#_x0000_t75" style="width:298.85pt;height:100.55pt" o:ole="">
                  <v:imagedata r:id="rId6" o:title=""/>
                </v:shape>
                <o:OLEObject Type="Embed" ProgID="PBrush" ShapeID="_x0000_i1030" DrawAspect="Content" ObjectID="_1542529700" r:id="rId13"/>
              </w:object>
            </w:r>
          </w:p>
          <w:p w:rsidR="00B30632" w:rsidRDefault="00B30632" w:rsidP="00B30632">
            <w:pPr>
              <w:widowControl/>
              <w:ind w:firstLine="709"/>
              <w:jc w:val="both"/>
              <w:rPr>
                <w:sz w:val="24"/>
                <w:szCs w:val="24"/>
              </w:rPr>
            </w:pPr>
            <w:r w:rsidRPr="007E51FA">
              <w:rPr>
                <w:sz w:val="24"/>
                <w:szCs w:val="24"/>
              </w:rPr>
              <w:t>3. Сохраните в личной папке под именем Кубики.</w:t>
            </w:r>
          </w:p>
          <w:p w:rsidR="00B30632" w:rsidRPr="007E51FA" w:rsidRDefault="00B30632" w:rsidP="00B30632">
            <w:pPr>
              <w:widowControl/>
              <w:ind w:firstLine="709"/>
              <w:jc w:val="both"/>
              <w:rPr>
                <w:sz w:val="24"/>
                <w:szCs w:val="24"/>
              </w:rPr>
            </w:pPr>
          </w:p>
          <w:p w:rsidR="00B30632" w:rsidRPr="007E51FA" w:rsidRDefault="00B30632" w:rsidP="00B30632">
            <w:pPr>
              <w:widowControl/>
              <w:ind w:firstLine="709"/>
              <w:jc w:val="both"/>
              <w:rPr>
                <w:sz w:val="24"/>
                <w:szCs w:val="24"/>
              </w:rPr>
            </w:pPr>
            <w:r w:rsidRPr="007E51FA">
              <w:rPr>
                <w:sz w:val="24"/>
                <w:szCs w:val="24"/>
              </w:rPr>
              <w:t>Задание 2. Исследование оптической иллюзии</w:t>
            </w:r>
          </w:p>
          <w:p w:rsidR="00B30632" w:rsidRDefault="00B30632" w:rsidP="00B30632">
            <w:pPr>
              <w:widowControl/>
              <w:ind w:firstLine="709"/>
              <w:jc w:val="both"/>
              <w:rPr>
                <w:sz w:val="24"/>
                <w:szCs w:val="24"/>
              </w:rPr>
            </w:pPr>
            <w:r w:rsidRPr="007E51FA">
              <w:rPr>
                <w:sz w:val="24"/>
                <w:szCs w:val="24"/>
              </w:rPr>
              <w:t xml:space="preserve">1. Установите серый цвет в качестве основного и изобразите два </w:t>
            </w:r>
            <w:r>
              <w:rPr>
                <w:sz w:val="24"/>
                <w:szCs w:val="24"/>
              </w:rPr>
              <w:t>одинаковых прямоугольника.</w:t>
            </w:r>
          </w:p>
          <w:p w:rsidR="00B30632" w:rsidRPr="007E51FA" w:rsidRDefault="00B30632" w:rsidP="00B30632">
            <w:pPr>
              <w:widowControl/>
              <w:ind w:firstLine="70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Pr="007E51F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</w:t>
            </w:r>
            <w:r w:rsidRPr="007E51FA">
              <w:rPr>
                <w:sz w:val="24"/>
                <w:szCs w:val="24"/>
              </w:rPr>
              <w:t>дин из них оставьте белым, а второй залейте чёрным цветом:</w:t>
            </w:r>
          </w:p>
          <w:p w:rsidR="00B30632" w:rsidRPr="007E51FA" w:rsidRDefault="00B30632" w:rsidP="00B30632">
            <w:pPr>
              <w:widowControl/>
              <w:ind w:firstLine="709"/>
              <w:jc w:val="both"/>
              <w:rPr>
                <w:sz w:val="24"/>
                <w:szCs w:val="24"/>
              </w:rPr>
            </w:pPr>
            <w:r w:rsidRPr="007E51FA">
              <w:rPr>
                <w:sz w:val="24"/>
                <w:szCs w:val="24"/>
              </w:rPr>
              <w:object w:dxaOrig="2865" w:dyaOrig="675">
                <v:shape id="_x0000_i1031" type="#_x0000_t75" style="width:116.85pt;height:27.15pt" o:ole="">
                  <v:imagedata r:id="rId8" o:title=""/>
                </v:shape>
                <o:OLEObject Type="Embed" ProgID="PBrush" ShapeID="_x0000_i1031" DrawAspect="Content" ObjectID="_1542529701" r:id="rId14"/>
              </w:object>
            </w:r>
          </w:p>
          <w:p w:rsidR="00B30632" w:rsidRPr="007E51FA" w:rsidRDefault="00B30632" w:rsidP="00B30632">
            <w:pPr>
              <w:widowControl/>
              <w:ind w:firstLine="709"/>
              <w:jc w:val="both"/>
              <w:rPr>
                <w:sz w:val="24"/>
                <w:szCs w:val="24"/>
              </w:rPr>
            </w:pPr>
            <w:r w:rsidRPr="007E51FA">
              <w:rPr>
                <w:sz w:val="24"/>
                <w:szCs w:val="24"/>
              </w:rPr>
              <w:t>3. На основе полученной заготовки соберите фигуру:</w:t>
            </w:r>
          </w:p>
          <w:p w:rsidR="00B30632" w:rsidRPr="007E51FA" w:rsidRDefault="00B30632" w:rsidP="00B30632">
            <w:pPr>
              <w:widowControl/>
              <w:jc w:val="both"/>
              <w:rPr>
                <w:sz w:val="24"/>
                <w:szCs w:val="24"/>
              </w:rPr>
            </w:pPr>
            <w:r w:rsidRPr="007E51FA">
              <w:rPr>
                <w:sz w:val="24"/>
                <w:szCs w:val="24"/>
              </w:rPr>
              <w:object w:dxaOrig="12060" w:dyaOrig="2730">
                <v:shape id="_x0000_i1032" type="#_x0000_t75" style="width:313.8pt;height:70.65pt" o:ole="">
                  <v:imagedata r:id="rId10" o:title=""/>
                </v:shape>
                <o:OLEObject Type="Embed" ProgID="PBrush" ShapeID="_x0000_i1032" DrawAspect="Content" ObjectID="_1542529702" r:id="rId15"/>
              </w:object>
            </w:r>
          </w:p>
          <w:p w:rsidR="00B30632" w:rsidRPr="007E51FA" w:rsidRDefault="00B30632" w:rsidP="00B30632">
            <w:pPr>
              <w:widowControl/>
              <w:ind w:firstLine="709"/>
              <w:jc w:val="both"/>
              <w:rPr>
                <w:sz w:val="24"/>
                <w:szCs w:val="24"/>
              </w:rPr>
            </w:pPr>
            <w:r w:rsidRPr="007E51FA">
              <w:rPr>
                <w:sz w:val="24"/>
                <w:szCs w:val="24"/>
              </w:rPr>
              <w:t>4. Вам не кажется, что «кирпичи» в этой «стене» немного расплющены? Попытайтесь поэкспериментировать с цветами контуров и заполнений прямоугольников. Убедитесь, что иллюзия искривления возникает только тогда, когда контуры прямоугольников, образующие линии между «кирпичами», светлее тёмных «кирпичей» и темнее светлых «кирпичей».</w:t>
            </w:r>
            <w:r>
              <w:rPr>
                <w:sz w:val="24"/>
                <w:szCs w:val="24"/>
              </w:rPr>
              <w:t xml:space="preserve"> </w:t>
            </w:r>
            <w:r w:rsidRPr="007E51FA">
              <w:rPr>
                <w:sz w:val="24"/>
                <w:szCs w:val="24"/>
              </w:rPr>
              <w:t>Подберите такие цвета, чтобы искривление исчезло.</w:t>
            </w:r>
          </w:p>
          <w:p w:rsidR="00B30632" w:rsidRDefault="00B30632" w:rsidP="00B30632">
            <w:r w:rsidRPr="007E51FA">
              <w:rPr>
                <w:sz w:val="24"/>
                <w:szCs w:val="24"/>
              </w:rPr>
              <w:t>5. Сохраните в личной папке под именем Иллюзия.</w:t>
            </w:r>
          </w:p>
        </w:tc>
        <w:bookmarkStart w:id="0" w:name="_GoBack"/>
        <w:bookmarkEnd w:id="0"/>
      </w:tr>
    </w:tbl>
    <w:p w:rsidR="00E10BE6" w:rsidRDefault="00E10BE6"/>
    <w:sectPr w:rsidR="00E10BE6" w:rsidSect="00B30632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C03"/>
    <w:rsid w:val="00B30632"/>
    <w:rsid w:val="00E10BE6"/>
    <w:rsid w:val="00FD1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EE049C-AC40-401A-B202-4AF3CCB7B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063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06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6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5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8.bin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285</Words>
  <Characters>1626</Characters>
  <Application>Microsoft Office Word</Application>
  <DocSecurity>0</DocSecurity>
  <Lines>13</Lines>
  <Paragraphs>3</Paragraphs>
  <ScaleCrop>false</ScaleCrop>
  <Company>diakov.net</Company>
  <LinksUpToDate>false</LinksUpToDate>
  <CharactersWithSpaces>1908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Wika</dc:creator>
  <cp:keywords/>
  <dc:description/>
  <cp:lastModifiedBy>Wika</cp:lastModifiedBy>
  <cp:revision>2</cp:revision>
  <dcterms:created xsi:type="dcterms:W3CDTF">2016-12-06T06:39:00Z</dcterms:created>
  <dcterms:modified xsi:type="dcterms:W3CDTF">2016-12-06T06:42:00Z</dcterms:modified>
</cp:coreProperties>
</file>